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C5F4" w14:textId="453D5E89" w:rsidR="004D0510" w:rsidRDefault="004D0510" w:rsidP="004D051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稟議書</w:t>
      </w:r>
    </w:p>
    <w:p w14:paraId="6E10531D" w14:textId="46454E2B" w:rsidR="004D0510" w:rsidRPr="004D0510" w:rsidRDefault="004D0510" w:rsidP="00077544">
      <w:pPr>
        <w:jc w:val="center"/>
        <w:rPr>
          <w:sz w:val="24"/>
          <w:szCs w:val="24"/>
        </w:rPr>
      </w:pPr>
      <w:r w:rsidRPr="004D0510">
        <w:rPr>
          <w:sz w:val="24"/>
          <w:szCs w:val="24"/>
        </w:rPr>
        <w:t>福利厚生への「カード型カタログギフト</w:t>
      </w:r>
      <w:proofErr w:type="spellStart"/>
      <w:r w:rsidRPr="004D0510">
        <w:rPr>
          <w:sz w:val="24"/>
          <w:szCs w:val="24"/>
        </w:rPr>
        <w:t>GIFCa</w:t>
      </w:r>
      <w:proofErr w:type="spellEnd"/>
      <w:r w:rsidRPr="004D0510">
        <w:rPr>
          <w:sz w:val="24"/>
          <w:szCs w:val="24"/>
        </w:rPr>
        <w:t>」導入について</w:t>
      </w:r>
    </w:p>
    <w:p w14:paraId="2F7B4A08" w14:textId="77777777" w:rsidR="004D0510" w:rsidRDefault="004D0510" w:rsidP="004D0510">
      <w:r w:rsidRPr="004D0510">
        <w:rPr>
          <w:b/>
          <w:bCs/>
        </w:rPr>
        <w:t>1. 提案の目的</w:t>
      </w:r>
      <w:r w:rsidRPr="004D0510">
        <w:t xml:space="preserve"> </w:t>
      </w:r>
    </w:p>
    <w:p w14:paraId="57D62302" w14:textId="77777777" w:rsidR="004D0510" w:rsidRDefault="004D0510" w:rsidP="004D0510">
      <w:r w:rsidRPr="004D0510">
        <w:t>従業員満足度の向上および管理業務の効率化のため、創業91年の実績を持つ専門商社のカード型カタログギフト『</w:t>
      </w:r>
      <w:proofErr w:type="spellStart"/>
      <w:r w:rsidRPr="004D0510">
        <w:t>GIFCa</w:t>
      </w:r>
      <w:proofErr w:type="spellEnd"/>
      <w:r w:rsidRPr="004D0510">
        <w:t>（ギフカ）』の導入を提案します。</w:t>
      </w:r>
    </w:p>
    <w:p w14:paraId="3AC2BA9E" w14:textId="7D9BAA03" w:rsidR="004D0510" w:rsidRPr="004D0510" w:rsidRDefault="004D0510" w:rsidP="004D0510">
      <w:r w:rsidRPr="004D0510">
        <w:t>対象：[永年勤続表彰/記念品など]</w:t>
      </w:r>
    </w:p>
    <w:p w14:paraId="1137B650" w14:textId="77777777" w:rsidR="004D0510" w:rsidRDefault="004D0510" w:rsidP="004D0510">
      <w:pPr>
        <w:rPr>
          <w:b/>
          <w:bCs/>
        </w:rPr>
      </w:pPr>
    </w:p>
    <w:p w14:paraId="5B7E10D8" w14:textId="4D09EF8C" w:rsidR="004D0510" w:rsidRPr="004D0510" w:rsidRDefault="004D0510" w:rsidP="004D0510">
      <w:r w:rsidRPr="004D0510">
        <w:rPr>
          <w:b/>
          <w:bCs/>
        </w:rPr>
        <w:t>2. 現状の課題</w:t>
      </w:r>
    </w:p>
    <w:p w14:paraId="0E591952" w14:textId="77777777" w:rsidR="004D0510" w:rsidRPr="004D0510" w:rsidRDefault="004D0510" w:rsidP="004D0510">
      <w:pPr>
        <w:numPr>
          <w:ilvl w:val="0"/>
          <w:numId w:val="7"/>
        </w:numPr>
      </w:pPr>
      <w:r w:rsidRPr="004D0510">
        <w:rPr>
          <w:b/>
          <w:bCs/>
        </w:rPr>
        <w:t>業務負荷：</w:t>
      </w:r>
      <w:r w:rsidRPr="004D0510">
        <w:t xml:space="preserve"> 現物・冊子の保管発送による物理的負担と配送コストの増大。</w:t>
      </w:r>
    </w:p>
    <w:p w14:paraId="0B2D1305" w14:textId="77777777" w:rsidR="004D0510" w:rsidRPr="004D0510" w:rsidRDefault="004D0510" w:rsidP="004D0510">
      <w:pPr>
        <w:numPr>
          <w:ilvl w:val="0"/>
          <w:numId w:val="7"/>
        </w:numPr>
      </w:pPr>
      <w:r w:rsidRPr="004D0510">
        <w:rPr>
          <w:b/>
          <w:bCs/>
        </w:rPr>
        <w:t>マンネリ化：</w:t>
      </w:r>
      <w:r w:rsidRPr="004D0510">
        <w:t xml:space="preserve"> 商品の画一化により、多様化する従業員ニーズに対応できていない。</w:t>
      </w:r>
    </w:p>
    <w:p w14:paraId="0E860819" w14:textId="77777777" w:rsidR="004D0510" w:rsidRDefault="004D0510" w:rsidP="004D0510">
      <w:pPr>
        <w:rPr>
          <w:b/>
          <w:bCs/>
        </w:rPr>
      </w:pPr>
    </w:p>
    <w:p w14:paraId="215C2B3A" w14:textId="28A59D7F" w:rsidR="004D0510" w:rsidRDefault="004D0510" w:rsidP="004D0510">
      <w:r w:rsidRPr="004D0510">
        <w:rPr>
          <w:b/>
          <w:bCs/>
        </w:rPr>
        <w:t xml:space="preserve">3. </w:t>
      </w:r>
      <w:proofErr w:type="spellStart"/>
      <w:r w:rsidRPr="004D0510">
        <w:rPr>
          <w:b/>
          <w:bCs/>
        </w:rPr>
        <w:t>GIFCa</w:t>
      </w:r>
      <w:proofErr w:type="spellEnd"/>
      <w:r w:rsidRPr="004D0510">
        <w:rPr>
          <w:b/>
          <w:bCs/>
        </w:rPr>
        <w:t>選定の理由</w:t>
      </w:r>
      <w:r w:rsidRPr="004D0510">
        <w:t xml:space="preserve"> </w:t>
      </w:r>
    </w:p>
    <w:p w14:paraId="72B3B7B5" w14:textId="77777777" w:rsidR="004D0510" w:rsidRDefault="004D0510" w:rsidP="004D0510">
      <w:r w:rsidRPr="004D0510">
        <w:rPr>
          <w:b/>
          <w:bCs/>
        </w:rPr>
        <w:t>① 商品力（満足度向上）</w:t>
      </w:r>
      <w:r w:rsidRPr="004D0510">
        <w:t xml:space="preserve"> </w:t>
      </w:r>
    </w:p>
    <w:p w14:paraId="5B3F4B15" w14:textId="1449EA71" w:rsidR="004D0510" w:rsidRPr="004D0510" w:rsidRDefault="004D0510" w:rsidP="004D0510">
      <w:r w:rsidRPr="004D0510">
        <w:t>創業91年の実績による信頼と、7,000点以上の豊富なラインナップ（グルメ・体験・ブランド等）。ポイント制により自由な商品選択が可能なため、高い満足度が見込める。</w:t>
      </w:r>
    </w:p>
    <w:p w14:paraId="40884E93" w14:textId="77777777" w:rsidR="004D0510" w:rsidRDefault="004D0510" w:rsidP="004D0510">
      <w:r w:rsidRPr="004D0510">
        <w:rPr>
          <w:b/>
          <w:bCs/>
        </w:rPr>
        <w:t>② システム柔軟性</w:t>
      </w:r>
      <w:r w:rsidRPr="004D0510">
        <w:t xml:space="preserve"> </w:t>
      </w:r>
    </w:p>
    <w:p w14:paraId="26303B2C" w14:textId="21B1E419" w:rsidR="004D0510" w:rsidRPr="004D0510" w:rsidRDefault="004D0510" w:rsidP="004D0510">
      <w:r w:rsidRPr="004D0510">
        <w:t>代理店ではなく「自社開発システム」のため、当社の運用に合わせた柔軟なカスタマイズが可能。Web完結型の安定した運用基盤がある。</w:t>
      </w:r>
    </w:p>
    <w:p w14:paraId="240AC874" w14:textId="77777777" w:rsidR="004D0510" w:rsidRDefault="004D0510" w:rsidP="004D0510">
      <w:r w:rsidRPr="004D0510">
        <w:rPr>
          <w:b/>
          <w:bCs/>
        </w:rPr>
        <w:t>③ 安心のワンストップ体制</w:t>
      </w:r>
      <w:r w:rsidRPr="004D0510">
        <w:t xml:space="preserve"> </w:t>
      </w:r>
    </w:p>
    <w:p w14:paraId="235AD8F5" w14:textId="483B3FC8" w:rsidR="004D0510" w:rsidRPr="004D0510" w:rsidRDefault="004D0510" w:rsidP="004D0510">
      <w:r w:rsidRPr="004D0510">
        <w:t>自社物流センターによる迅速な配送と、Pマーク取得済みの万全な個人情報管理体制が確立されている。</w:t>
      </w:r>
    </w:p>
    <w:p w14:paraId="37A149CA" w14:textId="77777777" w:rsidR="004D0510" w:rsidRDefault="004D0510" w:rsidP="004D0510">
      <w:pPr>
        <w:rPr>
          <w:b/>
          <w:bCs/>
        </w:rPr>
      </w:pPr>
    </w:p>
    <w:p w14:paraId="6F41FDE7" w14:textId="46F171A3" w:rsidR="004D0510" w:rsidRPr="004D0510" w:rsidRDefault="004D0510" w:rsidP="004D0510">
      <w:r w:rsidRPr="004D0510">
        <w:rPr>
          <w:b/>
          <w:bCs/>
        </w:rPr>
        <w:t>4. 導入メリット</w:t>
      </w:r>
    </w:p>
    <w:p w14:paraId="51B66B05" w14:textId="77777777" w:rsidR="004D0510" w:rsidRPr="004D0510" w:rsidRDefault="004D0510" w:rsidP="004D0510">
      <w:pPr>
        <w:numPr>
          <w:ilvl w:val="0"/>
          <w:numId w:val="8"/>
        </w:numPr>
      </w:pPr>
      <w:r w:rsidRPr="004D0510">
        <w:rPr>
          <w:b/>
          <w:bCs/>
        </w:rPr>
        <w:t>工数削減：</w:t>
      </w:r>
      <w:r w:rsidRPr="004D0510">
        <w:t xml:space="preserve"> 在庫管理不要。カード（またはメール）配布のみで完結。</w:t>
      </w:r>
    </w:p>
    <w:p w14:paraId="5E34926E" w14:textId="77777777" w:rsidR="004D0510" w:rsidRPr="004D0510" w:rsidRDefault="004D0510" w:rsidP="004D0510">
      <w:pPr>
        <w:numPr>
          <w:ilvl w:val="0"/>
          <w:numId w:val="8"/>
        </w:numPr>
      </w:pPr>
      <w:r w:rsidRPr="004D0510">
        <w:rPr>
          <w:b/>
          <w:bCs/>
        </w:rPr>
        <w:t>SDGs貢献：</w:t>
      </w:r>
      <w:r w:rsidRPr="004D0510">
        <w:t xml:space="preserve"> 冊子廃止（Web化・ペーパーレス）による環境配慮。</w:t>
      </w:r>
    </w:p>
    <w:p w14:paraId="175136D9" w14:textId="77777777" w:rsidR="004D0510" w:rsidRDefault="004D0510" w:rsidP="004D0510">
      <w:pPr>
        <w:rPr>
          <w:b/>
          <w:bCs/>
        </w:rPr>
      </w:pPr>
    </w:p>
    <w:p w14:paraId="21E26A38" w14:textId="4198A07A" w:rsidR="004D0510" w:rsidRPr="004D0510" w:rsidRDefault="004D0510" w:rsidP="004D0510">
      <w:r w:rsidRPr="004D0510">
        <w:rPr>
          <w:b/>
          <w:bCs/>
        </w:rPr>
        <w:t>5. 費用・スケジュール</w:t>
      </w:r>
    </w:p>
    <w:p w14:paraId="7720BB6F" w14:textId="77777777" w:rsidR="004D0510" w:rsidRDefault="004D0510" w:rsidP="004D0510">
      <w:pPr>
        <w:numPr>
          <w:ilvl w:val="0"/>
          <w:numId w:val="9"/>
        </w:numPr>
      </w:pPr>
      <w:r w:rsidRPr="004D0510">
        <w:rPr>
          <w:b/>
          <w:bCs/>
        </w:rPr>
        <w:t>費用：</w:t>
      </w:r>
      <w:r w:rsidRPr="004D0510">
        <w:t xml:space="preserve"> </w:t>
      </w:r>
      <w:r>
        <w:rPr>
          <w:rFonts w:hint="eastAsia"/>
        </w:rPr>
        <w:t>○○</w:t>
      </w:r>
      <w:r w:rsidRPr="004D0510">
        <w:t>名 [</w:t>
      </w:r>
      <w:r>
        <w:rPr>
          <w:rFonts w:hint="eastAsia"/>
        </w:rPr>
        <w:t>○○</w:t>
      </w:r>
      <w:r w:rsidRPr="004D0510">
        <w:t xml:space="preserve"> ]円コース（総額 約[</w:t>
      </w:r>
      <w:r>
        <w:rPr>
          <w:rFonts w:hint="eastAsia"/>
        </w:rPr>
        <w:t>○○</w:t>
      </w:r>
      <w:r w:rsidRPr="004D0510">
        <w:t xml:space="preserve"> ]円）※システム料・送料込 </w:t>
      </w:r>
    </w:p>
    <w:p w14:paraId="06119B2C" w14:textId="6082B2E1" w:rsidR="004D0510" w:rsidRPr="004D0510" w:rsidRDefault="004D0510" w:rsidP="004D0510">
      <w:pPr>
        <w:ind w:left="360"/>
      </w:pPr>
      <w:r w:rsidRPr="004D0510">
        <w:t>※従来比 [</w:t>
      </w:r>
      <w:r>
        <w:rPr>
          <w:rFonts w:hint="eastAsia"/>
        </w:rPr>
        <w:t>○○</w:t>
      </w:r>
      <w:r w:rsidRPr="004D0510">
        <w:t xml:space="preserve"> ]%のコスト削減/時間短縮を見込む。</w:t>
      </w:r>
    </w:p>
    <w:p w14:paraId="0AEED62A" w14:textId="130A7C29" w:rsidR="004D0510" w:rsidRDefault="004D0510" w:rsidP="00EC7034">
      <w:pPr>
        <w:numPr>
          <w:ilvl w:val="0"/>
          <w:numId w:val="9"/>
        </w:numPr>
      </w:pPr>
      <w:r w:rsidRPr="004D0510">
        <w:rPr>
          <w:b/>
          <w:bCs/>
        </w:rPr>
        <w:t>納期：</w:t>
      </w:r>
      <w:r w:rsidRPr="004D0510">
        <w:t xml:space="preserve"> 注文から2日以内発送（メール納品も可）</w:t>
      </w:r>
    </w:p>
    <w:p w14:paraId="4BD76CBF" w14:textId="77777777" w:rsidR="00077544" w:rsidRDefault="00077544" w:rsidP="00077544">
      <w:r w:rsidRPr="00077544">
        <w:rPr>
          <w:rFonts w:hint="eastAsia"/>
          <w:b/>
          <w:bCs/>
          <w:highlight w:val="yellow"/>
        </w:rPr>
        <w:t>※カードタイプのみではなく、ログイン番号とパスワードをメール送付にも対応可能です。</w:t>
      </w:r>
      <w:r w:rsidRPr="00931361">
        <w:t xml:space="preserve"> </w:t>
      </w:r>
    </w:p>
    <w:p w14:paraId="28341617" w14:textId="239FFDC6" w:rsidR="004D0510" w:rsidRDefault="004D0510" w:rsidP="00077544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6A9376ED" w14:textId="47A536CC" w:rsidR="004D0510" w:rsidRPr="004D0510" w:rsidRDefault="004D0510" w:rsidP="004D0510">
      <w:pPr>
        <w:ind w:left="720"/>
        <w:jc w:val="right"/>
      </w:pPr>
      <w:r w:rsidRPr="004D0510">
        <w:rPr>
          <w:rFonts w:hint="eastAsia"/>
        </w:rPr>
        <w:t>○○年○○月○○日</w:t>
      </w:r>
    </w:p>
    <w:p w14:paraId="631ECB61" w14:textId="11CB8475" w:rsidR="004D0510" w:rsidRPr="004D0510" w:rsidRDefault="004D0510" w:rsidP="004D0510">
      <w:pPr>
        <w:ind w:left="720"/>
        <w:jc w:val="right"/>
      </w:pPr>
      <w:r w:rsidRPr="004D0510">
        <w:rPr>
          <w:rFonts w:hint="eastAsia"/>
        </w:rPr>
        <w:t xml:space="preserve">　　　　　　　　　　　　　　　　　　　　　　　　○○部　○○　○○</w:t>
      </w:r>
    </w:p>
    <w:sectPr w:rsidR="004D0510" w:rsidRPr="004D05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5F2"/>
    <w:multiLevelType w:val="multilevel"/>
    <w:tmpl w:val="3DC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D57FE"/>
    <w:multiLevelType w:val="multilevel"/>
    <w:tmpl w:val="0258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54A33"/>
    <w:multiLevelType w:val="multilevel"/>
    <w:tmpl w:val="9FEC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21C83"/>
    <w:multiLevelType w:val="multilevel"/>
    <w:tmpl w:val="F58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E5A28"/>
    <w:multiLevelType w:val="multilevel"/>
    <w:tmpl w:val="D4C4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5418A"/>
    <w:multiLevelType w:val="multilevel"/>
    <w:tmpl w:val="356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7449B"/>
    <w:multiLevelType w:val="multilevel"/>
    <w:tmpl w:val="463E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972D8"/>
    <w:multiLevelType w:val="multilevel"/>
    <w:tmpl w:val="4CA2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F01EA"/>
    <w:multiLevelType w:val="multilevel"/>
    <w:tmpl w:val="2C08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9484">
    <w:abstractNumId w:val="0"/>
  </w:num>
  <w:num w:numId="2" w16cid:durableId="1826238078">
    <w:abstractNumId w:val="7"/>
  </w:num>
  <w:num w:numId="3" w16cid:durableId="879900119">
    <w:abstractNumId w:val="4"/>
  </w:num>
  <w:num w:numId="4" w16cid:durableId="1924559423">
    <w:abstractNumId w:val="5"/>
  </w:num>
  <w:num w:numId="5" w16cid:durableId="321550278">
    <w:abstractNumId w:val="1"/>
  </w:num>
  <w:num w:numId="6" w16cid:durableId="174073555">
    <w:abstractNumId w:val="2"/>
  </w:num>
  <w:num w:numId="7" w16cid:durableId="293099890">
    <w:abstractNumId w:val="6"/>
  </w:num>
  <w:num w:numId="8" w16cid:durableId="1214579040">
    <w:abstractNumId w:val="3"/>
  </w:num>
  <w:num w:numId="9" w16cid:durableId="1974749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61"/>
    <w:rsid w:val="00077544"/>
    <w:rsid w:val="000C6F03"/>
    <w:rsid w:val="00366DA6"/>
    <w:rsid w:val="004877B4"/>
    <w:rsid w:val="004D0510"/>
    <w:rsid w:val="005A0E9C"/>
    <w:rsid w:val="005C0EF1"/>
    <w:rsid w:val="00606B43"/>
    <w:rsid w:val="00866076"/>
    <w:rsid w:val="00895781"/>
    <w:rsid w:val="008F035B"/>
    <w:rsid w:val="00931361"/>
    <w:rsid w:val="00E90918"/>
    <w:rsid w:val="00E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D48E0"/>
  <w15:chartTrackingRefBased/>
  <w15:docId w15:val="{7FD251CC-CAC5-43AF-A044-AA2E5827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3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3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3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3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3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3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3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3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3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3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3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3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3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3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3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36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D0510"/>
  </w:style>
  <w:style w:type="character" w:customStyle="1" w:styleId="ab">
    <w:name w:val="日付 (文字)"/>
    <w:basedOn w:val="a0"/>
    <w:link w:val="aa"/>
    <w:uiPriority w:val="99"/>
    <w:semiHidden/>
    <w:rsid w:val="004D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GIFCa</dc:creator>
  <cp:keywords/>
  <dc:description/>
  <cp:revision>10</cp:revision>
  <cp:lastPrinted>2025-12-06T06:55:00Z</cp:lastPrinted>
  <dcterms:created xsi:type="dcterms:W3CDTF">2025-12-06T06:42:00Z</dcterms:created>
  <dcterms:modified xsi:type="dcterms:W3CDTF">2025-12-19T07:44:00Z</dcterms:modified>
</cp:coreProperties>
</file>